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A5D" w:rsidRPr="00AA1A5D" w:rsidRDefault="00AA1A5D" w:rsidP="00105309">
      <w:pPr>
        <w:spacing w:before="100" w:beforeAutospacing="1" w:after="100" w:afterAutospacing="1" w:line="240" w:lineRule="auto"/>
        <w:jc w:val="center"/>
        <w:outlineLvl w:val="1"/>
        <w:rPr>
          <w:rFonts w:ascii="Times New Roman" w:eastAsia="Times New Roman" w:hAnsi="Times New Roman" w:cs="Times New Roman"/>
          <w:b/>
          <w:bCs/>
          <w:sz w:val="28"/>
          <w:szCs w:val="28"/>
          <w:lang w:val="en-GB" w:eastAsia="en-GB"/>
        </w:rPr>
      </w:pPr>
      <w:r w:rsidRPr="00AA1A5D">
        <w:rPr>
          <w:rFonts w:ascii="Times New Roman" w:eastAsia="Times New Roman" w:hAnsi="Times New Roman" w:cs="Times New Roman"/>
          <w:b/>
          <w:bCs/>
          <w:sz w:val="28"/>
          <w:szCs w:val="28"/>
          <w:lang w:val="en-GB" w:eastAsia="en-GB"/>
        </w:rPr>
        <w:t>Workplace hazards</w:t>
      </w:r>
    </w:p>
    <w:p w:rsidR="004B37EC" w:rsidRDefault="004B37EC" w:rsidP="004B37EC">
      <w:pPr>
        <w:spacing w:after="0" w:line="240" w:lineRule="auto"/>
        <w:jc w:val="both"/>
        <w:rPr>
          <w:lang w:val="en-GB"/>
        </w:rPr>
      </w:pPr>
      <w:r>
        <w:rPr>
          <w:rFonts w:ascii="Times New Roman" w:eastAsia="Times New Roman" w:hAnsi="Times New Roman" w:cs="Times New Roman"/>
          <w:sz w:val="28"/>
          <w:szCs w:val="28"/>
          <w:lang w:val="en-GB" w:eastAsia="en-GB"/>
        </w:rPr>
        <w:tab/>
      </w:r>
      <w:r w:rsidRPr="004B37EC">
        <w:rPr>
          <w:rFonts w:ascii="Times New Roman" w:eastAsia="Times New Roman" w:hAnsi="Times New Roman" w:cs="Times New Roman"/>
          <w:sz w:val="28"/>
          <w:szCs w:val="28"/>
          <w:lang w:val="en-GB" w:eastAsia="en-GB"/>
        </w:rPr>
        <w:t xml:space="preserve">An occupational hazard is a </w:t>
      </w:r>
      <w:hyperlink r:id="rId4" w:tooltip="Hazard" w:history="1">
        <w:r w:rsidRPr="004B37EC">
          <w:rPr>
            <w:rFonts w:ascii="Times New Roman" w:eastAsia="Times New Roman" w:hAnsi="Times New Roman" w:cs="Times New Roman"/>
            <w:sz w:val="28"/>
            <w:szCs w:val="28"/>
            <w:lang w:val="en-GB" w:eastAsia="en-GB"/>
          </w:rPr>
          <w:t>hazard</w:t>
        </w:r>
      </w:hyperlink>
      <w:r w:rsidRPr="004B37EC">
        <w:rPr>
          <w:rFonts w:ascii="Times New Roman" w:eastAsia="Times New Roman" w:hAnsi="Times New Roman" w:cs="Times New Roman"/>
          <w:sz w:val="28"/>
          <w:szCs w:val="28"/>
          <w:lang w:val="en-GB" w:eastAsia="en-GB"/>
        </w:rPr>
        <w:t xml:space="preserve"> experienced in the workplace. Occupational hazard as a term signifies both long-term and short-term risks associated with the workplace environment and is a field of study within </w:t>
      </w:r>
      <w:hyperlink r:id="rId5" w:tooltip="Occupational safety and health" w:history="1">
        <w:r w:rsidRPr="004B37EC">
          <w:rPr>
            <w:rFonts w:ascii="Times New Roman" w:eastAsia="Times New Roman" w:hAnsi="Times New Roman" w:cs="Times New Roman"/>
            <w:sz w:val="28"/>
            <w:szCs w:val="28"/>
            <w:lang w:val="en-GB" w:eastAsia="en-GB"/>
          </w:rPr>
          <w:t>occupational safety and health</w:t>
        </w:r>
      </w:hyperlink>
      <w:r w:rsidRPr="004B37EC">
        <w:rPr>
          <w:rFonts w:ascii="Times New Roman" w:eastAsia="Times New Roman" w:hAnsi="Times New Roman" w:cs="Times New Roman"/>
          <w:sz w:val="28"/>
          <w:szCs w:val="28"/>
          <w:lang w:val="en-GB" w:eastAsia="en-GB"/>
        </w:rPr>
        <w:t xml:space="preserve"> and </w:t>
      </w:r>
      <w:hyperlink r:id="rId6" w:tooltip="Public health" w:history="1">
        <w:r w:rsidRPr="004B37EC">
          <w:rPr>
            <w:rFonts w:ascii="Times New Roman" w:eastAsia="Times New Roman" w:hAnsi="Times New Roman" w:cs="Times New Roman"/>
            <w:sz w:val="28"/>
            <w:szCs w:val="28"/>
            <w:lang w:val="en-GB" w:eastAsia="en-GB"/>
          </w:rPr>
          <w:t>public health</w:t>
        </w:r>
      </w:hyperlink>
      <w:r w:rsidRPr="004B37EC">
        <w:rPr>
          <w:rFonts w:ascii="Times New Roman" w:eastAsia="Times New Roman" w:hAnsi="Times New Roman" w:cs="Times New Roman"/>
          <w:sz w:val="28"/>
          <w:szCs w:val="28"/>
          <w:lang w:val="en-GB" w:eastAsia="en-GB"/>
        </w:rPr>
        <w:t xml:space="preserve">. Short term risks may include physical injury, while long-term risks may be increased risk of developing </w:t>
      </w:r>
      <w:hyperlink r:id="rId7" w:tooltip="Cancer" w:history="1">
        <w:r w:rsidRPr="004B37EC">
          <w:rPr>
            <w:rFonts w:ascii="Times New Roman" w:eastAsia="Times New Roman" w:hAnsi="Times New Roman" w:cs="Times New Roman"/>
            <w:sz w:val="28"/>
            <w:szCs w:val="28"/>
            <w:lang w:val="en-GB" w:eastAsia="en-GB"/>
          </w:rPr>
          <w:t>cancer</w:t>
        </w:r>
      </w:hyperlink>
      <w:r w:rsidRPr="004B37EC">
        <w:rPr>
          <w:rFonts w:ascii="Times New Roman" w:eastAsia="Times New Roman" w:hAnsi="Times New Roman" w:cs="Times New Roman"/>
          <w:sz w:val="28"/>
          <w:szCs w:val="28"/>
          <w:lang w:val="en-GB" w:eastAsia="en-GB"/>
        </w:rPr>
        <w:t xml:space="preserve"> or </w:t>
      </w:r>
      <w:hyperlink r:id="rId8" w:tooltip="Cardiovascular disease" w:history="1">
        <w:r w:rsidRPr="004B37EC">
          <w:rPr>
            <w:rFonts w:ascii="Times New Roman" w:eastAsia="Times New Roman" w:hAnsi="Times New Roman" w:cs="Times New Roman"/>
            <w:sz w:val="28"/>
            <w:szCs w:val="28"/>
            <w:lang w:val="en-GB" w:eastAsia="en-GB"/>
          </w:rPr>
          <w:t>heart disease</w:t>
        </w:r>
      </w:hyperlink>
      <w:r w:rsidRPr="004B37EC">
        <w:rPr>
          <w:rFonts w:ascii="Times New Roman" w:eastAsia="Times New Roman" w:hAnsi="Times New Roman" w:cs="Times New Roman"/>
          <w:sz w:val="28"/>
          <w:szCs w:val="28"/>
          <w:lang w:val="en-GB" w:eastAsia="en-GB"/>
        </w:rPr>
        <w:t>.</w:t>
      </w:r>
      <w:r w:rsidRPr="004B37EC">
        <w:rPr>
          <w:lang w:val="en-GB"/>
        </w:rPr>
        <w:t xml:space="preserve"> </w:t>
      </w:r>
    </w:p>
    <w:p w:rsidR="00491D1E" w:rsidRDefault="00491D1E" w:rsidP="004B37EC">
      <w:pPr>
        <w:spacing w:after="0" w:line="240" w:lineRule="auto"/>
        <w:jc w:val="both"/>
        <w:rPr>
          <w:lang w:val="en-GB"/>
        </w:rPr>
      </w:pPr>
    </w:p>
    <w:p w:rsidR="00AA1A5D" w:rsidRDefault="004B37EC" w:rsidP="004B37EC">
      <w:pPr>
        <w:spacing w:after="0" w:line="240" w:lineRule="auto"/>
        <w:jc w:val="both"/>
        <w:rPr>
          <w:rFonts w:ascii="Times New Roman" w:eastAsia="Times New Roman" w:hAnsi="Times New Roman" w:cs="Times New Roman"/>
          <w:sz w:val="28"/>
          <w:szCs w:val="28"/>
          <w:lang w:val="en-GB" w:eastAsia="en-GB"/>
        </w:rPr>
      </w:pPr>
      <w:r>
        <w:rPr>
          <w:lang w:val="en-GB"/>
        </w:rPr>
        <w:tab/>
      </w:r>
      <w:r w:rsidR="00AA1A5D" w:rsidRPr="00AA1A5D">
        <w:rPr>
          <w:rFonts w:ascii="Times New Roman" w:eastAsia="Times New Roman" w:hAnsi="Times New Roman" w:cs="Times New Roman"/>
          <w:sz w:val="28"/>
          <w:szCs w:val="28"/>
          <w:lang w:val="en-GB" w:eastAsia="en-GB"/>
        </w:rPr>
        <w:t xml:space="preserve">Various health and safety warning campaigns have sought to reduce workplace hazards. Although work provides many economic and other benefits, a wide array of workplace hazards (also known as unsafe working conditions) also present risks to the health and safety of people at work. These include but are not limited to, "chemicals, biological agents, physical factors, adverse ergonomic conditions, allergens, a complex network of safety risks," and a broad range of psychosocial risk factors. Personal protective equipment can help protect against many of these hazards.  </w:t>
      </w:r>
    </w:p>
    <w:p w:rsidR="00491D1E" w:rsidRPr="00AA1A5D" w:rsidRDefault="00491D1E" w:rsidP="004B37EC">
      <w:pPr>
        <w:spacing w:after="0" w:line="240" w:lineRule="auto"/>
        <w:jc w:val="both"/>
        <w:rPr>
          <w:rFonts w:ascii="Times New Roman" w:eastAsia="Times New Roman" w:hAnsi="Times New Roman" w:cs="Times New Roman"/>
          <w:sz w:val="28"/>
          <w:szCs w:val="28"/>
          <w:lang w:val="en-GB" w:eastAsia="en-GB"/>
        </w:rPr>
      </w:pPr>
    </w:p>
    <w:p w:rsidR="00491D1E" w:rsidRDefault="004B37EC" w:rsidP="00491D1E">
      <w:pPr>
        <w:spacing w:after="0" w:line="240" w:lineRule="auto"/>
        <w:rPr>
          <w:rFonts w:ascii="Times New Roman" w:eastAsia="Times New Roman" w:hAnsi="Times New Roman" w:cs="Times New Roman"/>
          <w:sz w:val="28"/>
          <w:szCs w:val="28"/>
          <w:lang w:val="en-GB" w:eastAsia="en-GB"/>
        </w:rPr>
      </w:pPr>
      <w:r>
        <w:rPr>
          <w:rFonts w:ascii="Times New Roman" w:eastAsia="Times New Roman" w:hAnsi="Times New Roman" w:cs="Times New Roman"/>
          <w:sz w:val="28"/>
          <w:szCs w:val="28"/>
          <w:lang w:val="en-GB" w:eastAsia="en-GB"/>
        </w:rPr>
        <w:tab/>
      </w:r>
      <w:r w:rsidR="00AA1A5D" w:rsidRPr="00AA1A5D">
        <w:rPr>
          <w:rFonts w:ascii="Times New Roman" w:eastAsia="Times New Roman" w:hAnsi="Times New Roman" w:cs="Times New Roman"/>
          <w:sz w:val="28"/>
          <w:szCs w:val="28"/>
          <w:lang w:val="en-GB" w:eastAsia="en-GB"/>
        </w:rPr>
        <w:t xml:space="preserve">Physical hazards affect many people in the workplace. Occupational hearing loss is the most common work-related injury in the United States, with 22 million workers exposed to hazardous noise levels at work and an estimated $242 million spent annually on worker's compensation for hearing loss disability. Falls are also a common cause of occupational injuries and fatalities, especially in construction, extraction, transportation, healthcare, and building cleaning and maintenance. Machines have moving parts, sharp edges, hot surfaces and other hazards with the potential to crush, burn, cut, shear, stab or otherwise strike or wound workers if used unsafely.  </w:t>
      </w:r>
    </w:p>
    <w:p w:rsidR="00AA1A5D" w:rsidRPr="00AA1A5D" w:rsidRDefault="004B37EC" w:rsidP="00491D1E">
      <w:pPr>
        <w:spacing w:after="0" w:line="240" w:lineRule="auto"/>
        <w:rPr>
          <w:rFonts w:ascii="Times New Roman" w:eastAsia="Times New Roman" w:hAnsi="Times New Roman" w:cs="Times New Roman"/>
          <w:sz w:val="28"/>
          <w:szCs w:val="28"/>
          <w:lang w:val="en-GB" w:eastAsia="en-GB"/>
        </w:rPr>
      </w:pPr>
      <w:r>
        <w:rPr>
          <w:rFonts w:ascii="Times New Roman" w:eastAsia="Times New Roman" w:hAnsi="Times New Roman" w:cs="Times New Roman"/>
          <w:sz w:val="28"/>
          <w:szCs w:val="28"/>
          <w:lang w:val="en-GB" w:eastAsia="en-GB"/>
        </w:rPr>
        <w:tab/>
      </w:r>
      <w:hyperlink r:id="rId9" w:tooltip="Biology" w:history="1">
        <w:r w:rsidRPr="004B37EC">
          <w:rPr>
            <w:rFonts w:ascii="Times New Roman" w:eastAsia="Times New Roman" w:hAnsi="Times New Roman" w:cs="Times New Roman"/>
            <w:sz w:val="28"/>
            <w:szCs w:val="28"/>
            <w:lang w:val="en-GB" w:eastAsia="en-GB"/>
          </w:rPr>
          <w:t>Biological</w:t>
        </w:r>
      </w:hyperlink>
      <w:r w:rsidRPr="004B37EC">
        <w:rPr>
          <w:rFonts w:ascii="Times New Roman" w:eastAsia="Times New Roman" w:hAnsi="Times New Roman" w:cs="Times New Roman"/>
          <w:sz w:val="28"/>
          <w:szCs w:val="28"/>
          <w:lang w:val="en-GB" w:eastAsia="en-GB"/>
        </w:rPr>
        <w:t xml:space="preserve"> agents, including </w:t>
      </w:r>
      <w:hyperlink r:id="rId10" w:tooltip="Microorganism" w:history="1">
        <w:r w:rsidRPr="004B37EC">
          <w:rPr>
            <w:rFonts w:ascii="Times New Roman" w:eastAsia="Times New Roman" w:hAnsi="Times New Roman" w:cs="Times New Roman"/>
            <w:sz w:val="28"/>
            <w:szCs w:val="28"/>
            <w:lang w:val="en-GB" w:eastAsia="en-GB"/>
          </w:rPr>
          <w:t>microorganisms</w:t>
        </w:r>
      </w:hyperlink>
      <w:r w:rsidRPr="004B37EC">
        <w:rPr>
          <w:rFonts w:ascii="Times New Roman" w:eastAsia="Times New Roman" w:hAnsi="Times New Roman" w:cs="Times New Roman"/>
          <w:sz w:val="28"/>
          <w:szCs w:val="28"/>
          <w:lang w:val="en-GB" w:eastAsia="en-GB"/>
        </w:rPr>
        <w:t xml:space="preserve"> and </w:t>
      </w:r>
      <w:hyperlink r:id="rId11" w:tooltip="Toxin" w:history="1">
        <w:r w:rsidRPr="004B37EC">
          <w:rPr>
            <w:rFonts w:ascii="Times New Roman" w:eastAsia="Times New Roman" w:hAnsi="Times New Roman" w:cs="Times New Roman"/>
            <w:sz w:val="28"/>
            <w:szCs w:val="28"/>
            <w:lang w:val="en-GB" w:eastAsia="en-GB"/>
          </w:rPr>
          <w:t>toxins</w:t>
        </w:r>
      </w:hyperlink>
      <w:r w:rsidRPr="004B37EC">
        <w:rPr>
          <w:rFonts w:ascii="Times New Roman" w:eastAsia="Times New Roman" w:hAnsi="Times New Roman" w:cs="Times New Roman"/>
          <w:sz w:val="28"/>
          <w:szCs w:val="28"/>
          <w:lang w:val="en-GB" w:eastAsia="en-GB"/>
        </w:rPr>
        <w:t xml:space="preserve"> produced by living organisms, can cause health problems in workers. </w:t>
      </w:r>
      <w:hyperlink r:id="rId12" w:tooltip="Influenza virus" w:history="1">
        <w:r w:rsidRPr="004B37EC">
          <w:rPr>
            <w:rFonts w:ascii="Times New Roman" w:eastAsia="Times New Roman" w:hAnsi="Times New Roman" w:cs="Times New Roman"/>
            <w:sz w:val="28"/>
            <w:szCs w:val="28"/>
            <w:lang w:val="en-GB" w:eastAsia="en-GB"/>
          </w:rPr>
          <w:t>Influenza</w:t>
        </w:r>
      </w:hyperlink>
      <w:r w:rsidRPr="004B37EC">
        <w:rPr>
          <w:rFonts w:ascii="Times New Roman" w:eastAsia="Times New Roman" w:hAnsi="Times New Roman" w:cs="Times New Roman"/>
          <w:sz w:val="28"/>
          <w:szCs w:val="28"/>
          <w:lang w:val="en-GB" w:eastAsia="en-GB"/>
        </w:rPr>
        <w:t xml:space="preserve"> is an example of a biohazard which affects a broad population of workers.</w:t>
      </w:r>
      <w:r>
        <w:rPr>
          <w:rFonts w:ascii="Times New Roman" w:eastAsia="Times New Roman" w:hAnsi="Times New Roman" w:cs="Times New Roman"/>
          <w:sz w:val="28"/>
          <w:szCs w:val="28"/>
          <w:lang w:val="en-GB" w:eastAsia="en-GB"/>
        </w:rPr>
        <w:t xml:space="preserve"> </w:t>
      </w:r>
      <w:r w:rsidR="00AA1A5D" w:rsidRPr="00AA1A5D">
        <w:rPr>
          <w:rFonts w:ascii="Times New Roman" w:eastAsia="Times New Roman" w:hAnsi="Times New Roman" w:cs="Times New Roman"/>
          <w:sz w:val="28"/>
          <w:szCs w:val="28"/>
          <w:lang w:val="en-GB" w:eastAsia="en-GB"/>
        </w:rPr>
        <w:t>Biological hazards (biohazards) include infectious microorganisms such as viruses, bacteria and toxins produced by those organisms such as anthrax. Biohazards af</w:t>
      </w:r>
      <w:r w:rsidR="00105309">
        <w:rPr>
          <w:rFonts w:ascii="Times New Roman" w:eastAsia="Times New Roman" w:hAnsi="Times New Roman" w:cs="Times New Roman"/>
          <w:sz w:val="28"/>
          <w:szCs w:val="28"/>
          <w:lang w:val="en-GB" w:eastAsia="en-GB"/>
        </w:rPr>
        <w:t>fect workers in many industries.</w:t>
      </w:r>
      <w:r w:rsidR="00AA1A5D" w:rsidRPr="00AA1A5D">
        <w:rPr>
          <w:rFonts w:ascii="Times New Roman" w:eastAsia="Times New Roman" w:hAnsi="Times New Roman" w:cs="Times New Roman"/>
          <w:sz w:val="28"/>
          <w:szCs w:val="28"/>
          <w:lang w:val="en-GB" w:eastAsia="en-GB"/>
        </w:rPr>
        <w:t xml:space="preserve"> Outdoor workers, including farmers, landscapers, and construction workers, risk exposure to numerous biohazards, including animal bites and stings, </w:t>
      </w:r>
      <w:proofErr w:type="spellStart"/>
      <w:r w:rsidR="00AA1A5D" w:rsidRPr="00AA1A5D">
        <w:rPr>
          <w:rFonts w:ascii="Times New Roman" w:eastAsia="Times New Roman" w:hAnsi="Times New Roman" w:cs="Times New Roman"/>
          <w:sz w:val="28"/>
          <w:szCs w:val="28"/>
          <w:lang w:val="en-GB" w:eastAsia="en-GB"/>
        </w:rPr>
        <w:t>urushiol</w:t>
      </w:r>
      <w:proofErr w:type="spellEnd"/>
      <w:r w:rsidR="00AA1A5D" w:rsidRPr="00AA1A5D">
        <w:rPr>
          <w:rFonts w:ascii="Times New Roman" w:eastAsia="Times New Roman" w:hAnsi="Times New Roman" w:cs="Times New Roman"/>
          <w:sz w:val="28"/>
          <w:szCs w:val="28"/>
          <w:lang w:val="en-GB" w:eastAsia="en-GB"/>
        </w:rPr>
        <w:t xml:space="preserve"> from poisonous plants, and diseases transmitted through animals such as the West Nile virus and Lyme disease. Health care workers, including veterinary health workers, risk exposure to blood-borne pathogens and various infectious diseases, especially those that are emerging. </w:t>
      </w:r>
    </w:p>
    <w:p w:rsidR="00491D1E" w:rsidRDefault="004B37EC" w:rsidP="00491D1E">
      <w:pPr>
        <w:spacing w:after="0" w:line="240" w:lineRule="auto"/>
        <w:jc w:val="both"/>
        <w:rPr>
          <w:rFonts w:ascii="Times New Roman" w:eastAsia="Times New Roman" w:hAnsi="Times New Roman" w:cs="Times New Roman"/>
          <w:sz w:val="28"/>
          <w:szCs w:val="28"/>
          <w:lang w:val="en-GB" w:eastAsia="en-GB"/>
        </w:rPr>
      </w:pPr>
      <w:r>
        <w:rPr>
          <w:rFonts w:ascii="Times New Roman" w:eastAsia="Times New Roman" w:hAnsi="Times New Roman" w:cs="Times New Roman"/>
          <w:sz w:val="28"/>
          <w:szCs w:val="28"/>
          <w:lang w:val="en-GB" w:eastAsia="en-GB"/>
        </w:rPr>
        <w:tab/>
      </w:r>
    </w:p>
    <w:p w:rsidR="00AA1A5D" w:rsidRPr="00AA1A5D" w:rsidRDefault="00491D1E" w:rsidP="00491D1E">
      <w:pPr>
        <w:spacing w:after="0" w:line="240" w:lineRule="auto"/>
        <w:jc w:val="both"/>
        <w:rPr>
          <w:rFonts w:ascii="Times New Roman" w:eastAsia="Times New Roman" w:hAnsi="Times New Roman" w:cs="Times New Roman"/>
          <w:sz w:val="28"/>
          <w:szCs w:val="28"/>
          <w:lang w:val="en-GB" w:eastAsia="en-GB"/>
        </w:rPr>
      </w:pPr>
      <w:r>
        <w:rPr>
          <w:rFonts w:ascii="Times New Roman" w:eastAsia="Times New Roman" w:hAnsi="Times New Roman" w:cs="Times New Roman"/>
          <w:sz w:val="28"/>
          <w:szCs w:val="28"/>
          <w:lang w:val="en-GB" w:eastAsia="en-GB"/>
        </w:rPr>
        <w:tab/>
      </w:r>
      <w:r w:rsidRPr="00491D1E">
        <w:rPr>
          <w:rFonts w:ascii="Times New Roman" w:eastAsia="Times New Roman" w:hAnsi="Times New Roman" w:cs="Times New Roman"/>
          <w:sz w:val="28"/>
          <w:szCs w:val="28"/>
          <w:lang w:val="en-GB" w:eastAsia="en-GB"/>
        </w:rPr>
        <w:t xml:space="preserve">Chemical hazards are a subtype of occupational hazards that involve dangerous </w:t>
      </w:r>
      <w:hyperlink r:id="rId13" w:tooltip="Chemical substance" w:history="1">
        <w:r w:rsidRPr="00491D1E">
          <w:rPr>
            <w:rFonts w:ascii="Times New Roman" w:eastAsia="Times New Roman" w:hAnsi="Times New Roman" w:cs="Times New Roman"/>
            <w:sz w:val="28"/>
            <w:szCs w:val="28"/>
            <w:lang w:val="en-GB" w:eastAsia="en-GB"/>
          </w:rPr>
          <w:t>chemicals</w:t>
        </w:r>
      </w:hyperlink>
      <w:r w:rsidRPr="00491D1E">
        <w:rPr>
          <w:rFonts w:ascii="Times New Roman" w:eastAsia="Times New Roman" w:hAnsi="Times New Roman" w:cs="Times New Roman"/>
          <w:sz w:val="28"/>
          <w:szCs w:val="28"/>
          <w:lang w:val="en-GB" w:eastAsia="en-GB"/>
        </w:rPr>
        <w:t>. Exposure to chemicals in the workplace can cause acute or long-term detrimental health effects.</w:t>
      </w:r>
      <w:r w:rsidRPr="00491D1E">
        <w:rPr>
          <w:lang w:val="en-GB"/>
        </w:rPr>
        <w:t xml:space="preserve"> </w:t>
      </w:r>
      <w:r w:rsidR="00AA1A5D" w:rsidRPr="00AA1A5D">
        <w:rPr>
          <w:rFonts w:ascii="Times New Roman" w:eastAsia="Times New Roman" w:hAnsi="Times New Roman" w:cs="Times New Roman"/>
          <w:sz w:val="28"/>
          <w:szCs w:val="28"/>
          <w:lang w:val="en-GB" w:eastAsia="en-GB"/>
        </w:rPr>
        <w:t xml:space="preserve">Dangerous chemicals can pose a chemical hazard in the workplace. There are many classifications of hazardous chemicals, including neurotoxins, immune agents, dermatologic agents, carcinogens, reproductive toxins, systemic toxins, </w:t>
      </w:r>
      <w:proofErr w:type="spellStart"/>
      <w:r w:rsidR="00AA1A5D" w:rsidRPr="00AA1A5D">
        <w:rPr>
          <w:rFonts w:ascii="Times New Roman" w:eastAsia="Times New Roman" w:hAnsi="Times New Roman" w:cs="Times New Roman"/>
          <w:sz w:val="28"/>
          <w:szCs w:val="28"/>
          <w:lang w:val="en-GB" w:eastAsia="en-GB"/>
        </w:rPr>
        <w:t>asthmagens</w:t>
      </w:r>
      <w:proofErr w:type="spellEnd"/>
      <w:r w:rsidR="00AA1A5D" w:rsidRPr="00AA1A5D">
        <w:rPr>
          <w:rFonts w:ascii="Times New Roman" w:eastAsia="Times New Roman" w:hAnsi="Times New Roman" w:cs="Times New Roman"/>
          <w:sz w:val="28"/>
          <w:szCs w:val="28"/>
          <w:lang w:val="en-GB" w:eastAsia="en-GB"/>
        </w:rPr>
        <w:t xml:space="preserve">, </w:t>
      </w:r>
      <w:proofErr w:type="spellStart"/>
      <w:r w:rsidR="00AA1A5D" w:rsidRPr="00AA1A5D">
        <w:rPr>
          <w:rFonts w:ascii="Times New Roman" w:eastAsia="Times New Roman" w:hAnsi="Times New Roman" w:cs="Times New Roman"/>
          <w:sz w:val="28"/>
          <w:szCs w:val="28"/>
          <w:lang w:val="en-GB" w:eastAsia="en-GB"/>
        </w:rPr>
        <w:t>pneumoconiotic</w:t>
      </w:r>
      <w:proofErr w:type="spellEnd"/>
      <w:r w:rsidR="00AA1A5D" w:rsidRPr="00AA1A5D">
        <w:rPr>
          <w:rFonts w:ascii="Times New Roman" w:eastAsia="Times New Roman" w:hAnsi="Times New Roman" w:cs="Times New Roman"/>
          <w:sz w:val="28"/>
          <w:szCs w:val="28"/>
          <w:lang w:val="en-GB" w:eastAsia="en-GB"/>
        </w:rPr>
        <w:t xml:space="preserve"> agents, and </w:t>
      </w:r>
      <w:r w:rsidR="00AA1A5D" w:rsidRPr="00AA1A5D">
        <w:rPr>
          <w:rFonts w:ascii="Times New Roman" w:eastAsia="Times New Roman" w:hAnsi="Times New Roman" w:cs="Times New Roman"/>
          <w:sz w:val="28"/>
          <w:szCs w:val="28"/>
          <w:lang w:val="en-GB" w:eastAsia="en-GB"/>
        </w:rPr>
        <w:lastRenderedPageBreak/>
        <w:t>sensitizers. Authorities such as regulatory agencies set occupational exposure limits to mitigate the risk of chemical hazards.  An international effort is investigating the health effects of mixtures of chemicals. There is some evidence that certain chemicals are harmful at lower levels when mixed with one or more other chemicals. This may be particularly important in causing cancer</w:t>
      </w:r>
      <w:r w:rsidR="004B37EC">
        <w:rPr>
          <w:rFonts w:ascii="Times New Roman" w:eastAsia="Times New Roman" w:hAnsi="Times New Roman" w:cs="Times New Roman"/>
          <w:sz w:val="28"/>
          <w:szCs w:val="28"/>
          <w:lang w:val="en-GB" w:eastAsia="en-GB"/>
        </w:rPr>
        <w:t>.</w:t>
      </w:r>
      <w:r w:rsidR="00105309" w:rsidRPr="00105309">
        <w:rPr>
          <w:rFonts w:ascii="Times New Roman" w:eastAsia="Times New Roman" w:hAnsi="Times New Roman" w:cs="Times New Roman"/>
          <w:sz w:val="28"/>
          <w:szCs w:val="28"/>
          <w:lang w:val="en-GB" w:eastAsia="en-GB"/>
        </w:rPr>
        <w:t xml:space="preserve"> </w:t>
      </w:r>
      <w:proofErr w:type="gramStart"/>
      <w:r w:rsidR="00105309" w:rsidRPr="00105309">
        <w:rPr>
          <w:rFonts w:ascii="Times New Roman" w:eastAsia="Times New Roman" w:hAnsi="Times New Roman" w:cs="Times New Roman"/>
          <w:sz w:val="28"/>
          <w:szCs w:val="28"/>
          <w:lang w:val="en-GB" w:eastAsia="en-GB"/>
        </w:rPr>
        <w:t>This is evidence that workplace exposure to hazards such as silica dust, engine exhausts or welding fumes, among others are</w:t>
      </w:r>
      <w:proofErr w:type="gramEnd"/>
      <w:r w:rsidR="00105309" w:rsidRPr="00105309">
        <w:rPr>
          <w:rFonts w:ascii="Times New Roman" w:eastAsia="Times New Roman" w:hAnsi="Times New Roman" w:cs="Times New Roman"/>
          <w:sz w:val="28"/>
          <w:szCs w:val="28"/>
          <w:lang w:val="en-GB" w:eastAsia="en-GB"/>
        </w:rPr>
        <w:t xml:space="preserve"> associated with increased prevalence of </w:t>
      </w:r>
      <w:hyperlink r:id="rId14" w:tooltip="Heart disease" w:history="1">
        <w:r w:rsidR="00105309" w:rsidRPr="00105309">
          <w:rPr>
            <w:rFonts w:ascii="Times New Roman" w:eastAsia="Times New Roman" w:hAnsi="Times New Roman" w:cs="Times New Roman"/>
            <w:sz w:val="28"/>
            <w:szCs w:val="28"/>
            <w:lang w:val="en-GB" w:eastAsia="en-GB"/>
          </w:rPr>
          <w:t>heart disease</w:t>
        </w:r>
      </w:hyperlink>
      <w:r w:rsidR="00105309" w:rsidRPr="00105309">
        <w:rPr>
          <w:rFonts w:ascii="Times New Roman" w:eastAsia="Times New Roman" w:hAnsi="Times New Roman" w:cs="Times New Roman"/>
          <w:sz w:val="28"/>
          <w:szCs w:val="28"/>
          <w:lang w:val="en-GB" w:eastAsia="en-GB"/>
        </w:rPr>
        <w:t xml:space="preserve">. Other workplace hazards have been shown to increase risk of </w:t>
      </w:r>
      <w:hyperlink r:id="rId15" w:tooltip="Pulmonary heart disease" w:history="1">
        <w:r w:rsidR="00105309" w:rsidRPr="00105309">
          <w:rPr>
            <w:rFonts w:ascii="Times New Roman" w:eastAsia="Times New Roman" w:hAnsi="Times New Roman" w:cs="Times New Roman"/>
            <w:sz w:val="28"/>
            <w:szCs w:val="28"/>
            <w:lang w:val="en-GB" w:eastAsia="en-GB"/>
          </w:rPr>
          <w:t>pulmonary heart disease</w:t>
        </w:r>
      </w:hyperlink>
      <w:r w:rsidR="00105309" w:rsidRPr="00105309">
        <w:rPr>
          <w:rFonts w:ascii="Times New Roman" w:eastAsia="Times New Roman" w:hAnsi="Times New Roman" w:cs="Times New Roman"/>
          <w:sz w:val="28"/>
          <w:szCs w:val="28"/>
          <w:lang w:val="en-GB" w:eastAsia="en-GB"/>
        </w:rPr>
        <w:t xml:space="preserve">, </w:t>
      </w:r>
      <w:hyperlink r:id="rId16" w:tooltip="Stroke" w:history="1">
        <w:r w:rsidR="00105309" w:rsidRPr="00105309">
          <w:rPr>
            <w:rFonts w:ascii="Times New Roman" w:eastAsia="Times New Roman" w:hAnsi="Times New Roman" w:cs="Times New Roman"/>
            <w:sz w:val="28"/>
            <w:szCs w:val="28"/>
            <w:lang w:val="en-GB" w:eastAsia="en-GB"/>
          </w:rPr>
          <w:t>stroke</w:t>
        </w:r>
      </w:hyperlink>
      <w:r w:rsidR="00105309" w:rsidRPr="00105309">
        <w:rPr>
          <w:rFonts w:ascii="Times New Roman" w:eastAsia="Times New Roman" w:hAnsi="Times New Roman" w:cs="Times New Roman"/>
          <w:sz w:val="28"/>
          <w:szCs w:val="28"/>
          <w:lang w:val="en-GB" w:eastAsia="en-GB"/>
        </w:rPr>
        <w:t xml:space="preserve">, and </w:t>
      </w:r>
      <w:hyperlink r:id="rId17" w:tooltip="Hypertension" w:history="1">
        <w:r w:rsidR="00105309" w:rsidRPr="00105309">
          <w:rPr>
            <w:rFonts w:ascii="Times New Roman" w:eastAsia="Times New Roman" w:hAnsi="Times New Roman" w:cs="Times New Roman"/>
            <w:sz w:val="28"/>
            <w:szCs w:val="28"/>
            <w:lang w:val="en-GB" w:eastAsia="en-GB"/>
          </w:rPr>
          <w:t>high blood pressure</w:t>
        </w:r>
      </w:hyperlink>
      <w:r w:rsidR="00105309" w:rsidRPr="00105309">
        <w:rPr>
          <w:rFonts w:ascii="Times New Roman" w:eastAsia="Times New Roman" w:hAnsi="Times New Roman" w:cs="Times New Roman"/>
          <w:sz w:val="28"/>
          <w:szCs w:val="28"/>
          <w:lang w:val="en-GB" w:eastAsia="en-GB"/>
        </w:rPr>
        <w:t>.</w:t>
      </w:r>
      <w:r w:rsidR="00105309" w:rsidRPr="00AA1A5D">
        <w:rPr>
          <w:rFonts w:ascii="Times New Roman" w:eastAsia="Times New Roman" w:hAnsi="Times New Roman" w:cs="Times New Roman"/>
          <w:sz w:val="28"/>
          <w:szCs w:val="28"/>
          <w:lang w:val="en-GB" w:eastAsia="en-GB"/>
        </w:rPr>
        <w:t xml:space="preserve"> </w:t>
      </w:r>
    </w:p>
    <w:p w:rsidR="00491D1E" w:rsidRDefault="004B37EC" w:rsidP="004B37EC">
      <w:pPr>
        <w:spacing w:after="0" w:line="240" w:lineRule="auto"/>
        <w:jc w:val="both"/>
        <w:rPr>
          <w:rFonts w:ascii="Times New Roman" w:eastAsia="Times New Roman" w:hAnsi="Times New Roman" w:cs="Times New Roman"/>
          <w:sz w:val="28"/>
          <w:szCs w:val="28"/>
          <w:lang w:val="en-GB" w:eastAsia="en-GB"/>
        </w:rPr>
      </w:pPr>
      <w:r>
        <w:rPr>
          <w:rFonts w:ascii="Times New Roman" w:eastAsia="Times New Roman" w:hAnsi="Times New Roman" w:cs="Times New Roman"/>
          <w:sz w:val="28"/>
          <w:szCs w:val="28"/>
          <w:lang w:val="en-GB" w:eastAsia="en-GB"/>
        </w:rPr>
        <w:tab/>
      </w:r>
    </w:p>
    <w:p w:rsidR="00AA1A5D" w:rsidRPr="00AA1A5D" w:rsidRDefault="00491D1E" w:rsidP="004B37EC">
      <w:pPr>
        <w:spacing w:after="0" w:line="240" w:lineRule="auto"/>
        <w:jc w:val="both"/>
        <w:rPr>
          <w:rFonts w:ascii="Times New Roman" w:eastAsia="Times New Roman" w:hAnsi="Times New Roman" w:cs="Times New Roman"/>
          <w:sz w:val="28"/>
          <w:szCs w:val="28"/>
          <w:lang w:val="en-GB" w:eastAsia="en-GB"/>
        </w:rPr>
      </w:pPr>
      <w:r>
        <w:rPr>
          <w:rFonts w:ascii="Times New Roman" w:eastAsia="Times New Roman" w:hAnsi="Times New Roman" w:cs="Times New Roman"/>
          <w:sz w:val="28"/>
          <w:szCs w:val="28"/>
          <w:lang w:val="en-GB" w:eastAsia="en-GB"/>
        </w:rPr>
        <w:tab/>
      </w:r>
      <w:r w:rsidR="004B37EC" w:rsidRPr="004B37EC">
        <w:rPr>
          <w:rFonts w:ascii="Times New Roman" w:eastAsia="Times New Roman" w:hAnsi="Times New Roman" w:cs="Times New Roman"/>
          <w:sz w:val="28"/>
          <w:szCs w:val="28"/>
          <w:lang w:val="en-GB" w:eastAsia="en-GB"/>
        </w:rPr>
        <w:t xml:space="preserve">Psychosocial hazards are occupational hazards that affect someone's social life or psychological health. Psychosocial hazards in the workplace include </w:t>
      </w:r>
      <w:hyperlink r:id="rId18" w:tooltip="Occupational burnout" w:history="1">
        <w:r w:rsidR="004B37EC" w:rsidRPr="004B37EC">
          <w:rPr>
            <w:rFonts w:ascii="Times New Roman" w:eastAsia="Times New Roman" w:hAnsi="Times New Roman" w:cs="Times New Roman"/>
            <w:sz w:val="28"/>
            <w:szCs w:val="28"/>
            <w:lang w:val="en-GB" w:eastAsia="en-GB"/>
          </w:rPr>
          <w:t>occupational burnout</w:t>
        </w:r>
      </w:hyperlink>
      <w:r w:rsidR="004B37EC" w:rsidRPr="004B37EC">
        <w:rPr>
          <w:rFonts w:ascii="Times New Roman" w:eastAsia="Times New Roman" w:hAnsi="Times New Roman" w:cs="Times New Roman"/>
          <w:sz w:val="28"/>
          <w:szCs w:val="28"/>
          <w:lang w:val="en-GB" w:eastAsia="en-GB"/>
        </w:rPr>
        <w:t xml:space="preserve"> and occupational stress, which can lead to burnout.</w:t>
      </w:r>
      <w:r w:rsidR="004B37EC">
        <w:rPr>
          <w:vertAlign w:val="superscript"/>
          <w:lang w:val="en-GB"/>
        </w:rPr>
        <w:t xml:space="preserve"> </w:t>
      </w:r>
      <w:r w:rsidR="00AA1A5D" w:rsidRPr="00AA1A5D">
        <w:rPr>
          <w:rFonts w:ascii="Times New Roman" w:eastAsia="Times New Roman" w:hAnsi="Times New Roman" w:cs="Times New Roman"/>
          <w:sz w:val="28"/>
          <w:szCs w:val="28"/>
          <w:lang w:val="en-GB" w:eastAsia="en-GB"/>
        </w:rPr>
        <w:t xml:space="preserve">Psychosocial hazards include risks to the mental and emotional well-being of workers, such as feelings of job insecurity, long work hours, and poor work-life balance. A recent Cochrane review - using moderate quality evidence - related that the addition of work-directed interventions for depressed workers receiving clinical interventions reduces the number of lost work days as compared to clinical interventions alone. This review also demonstrated that the addition of cognitive </w:t>
      </w:r>
      <w:proofErr w:type="spellStart"/>
      <w:r w:rsidR="00AA1A5D" w:rsidRPr="00AA1A5D">
        <w:rPr>
          <w:rFonts w:ascii="Times New Roman" w:eastAsia="Times New Roman" w:hAnsi="Times New Roman" w:cs="Times New Roman"/>
          <w:sz w:val="28"/>
          <w:szCs w:val="28"/>
          <w:lang w:val="en-GB" w:eastAsia="en-GB"/>
        </w:rPr>
        <w:t>behavioral</w:t>
      </w:r>
      <w:proofErr w:type="spellEnd"/>
      <w:r w:rsidR="00AA1A5D" w:rsidRPr="00AA1A5D">
        <w:rPr>
          <w:rFonts w:ascii="Times New Roman" w:eastAsia="Times New Roman" w:hAnsi="Times New Roman" w:cs="Times New Roman"/>
          <w:sz w:val="28"/>
          <w:szCs w:val="28"/>
          <w:lang w:val="en-GB" w:eastAsia="en-GB"/>
        </w:rPr>
        <w:t xml:space="preserve"> therapy to primary or occupational care and the addition of a "structured telephone outreach and care management program" to usual care are both effective at reducing sick leave days. </w:t>
      </w:r>
    </w:p>
    <w:p w:rsidR="00B474EE" w:rsidRPr="00AA1A5D" w:rsidRDefault="00491D1E" w:rsidP="00AA1A5D">
      <w:pPr>
        <w:spacing w:after="0" w:line="240" w:lineRule="auto"/>
        <w:rPr>
          <w:sz w:val="28"/>
          <w:szCs w:val="28"/>
          <w:lang w:val="en-GB"/>
        </w:rPr>
      </w:pPr>
    </w:p>
    <w:sectPr w:rsidR="00B474EE" w:rsidRPr="00AA1A5D"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doNotDisplayPageBoundaries/>
  <w:proofState w:spelling="clean" w:grammar="clean"/>
  <w:defaultTabStop w:val="720"/>
  <w:characterSpacingControl w:val="doNotCompress"/>
  <w:compat/>
  <w:rsids>
    <w:rsidRoot w:val="00AA1A5D"/>
    <w:rsid w:val="00072B6B"/>
    <w:rsid w:val="00105309"/>
    <w:rsid w:val="00215318"/>
    <w:rsid w:val="00491D1E"/>
    <w:rsid w:val="004B37EC"/>
    <w:rsid w:val="00566041"/>
    <w:rsid w:val="006E5C45"/>
    <w:rsid w:val="0074416D"/>
    <w:rsid w:val="007848F5"/>
    <w:rsid w:val="009A0197"/>
    <w:rsid w:val="00AA1A5D"/>
    <w:rsid w:val="00CF221C"/>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318"/>
  </w:style>
  <w:style w:type="paragraph" w:styleId="2">
    <w:name w:val="heading 2"/>
    <w:basedOn w:val="a"/>
    <w:link w:val="20"/>
    <w:uiPriority w:val="9"/>
    <w:qFormat/>
    <w:rsid w:val="00AA1A5D"/>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A1A5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a4">
    <w:name w:val="Hyperlink"/>
    <w:basedOn w:val="a0"/>
    <w:uiPriority w:val="99"/>
    <w:semiHidden/>
    <w:unhideWhenUsed/>
    <w:rsid w:val="00AA1A5D"/>
    <w:rPr>
      <w:color w:val="0000FF"/>
      <w:u w:val="single"/>
    </w:rPr>
  </w:style>
  <w:style w:type="character" w:customStyle="1" w:styleId="20">
    <w:name w:val="Заголовок 2 Знак"/>
    <w:basedOn w:val="a0"/>
    <w:link w:val="2"/>
    <w:uiPriority w:val="9"/>
    <w:rsid w:val="00AA1A5D"/>
    <w:rPr>
      <w:rFonts w:ascii="Times New Roman" w:eastAsia="Times New Roman" w:hAnsi="Times New Roman" w:cs="Times New Roman"/>
      <w:b/>
      <w:bCs/>
      <w:sz w:val="36"/>
      <w:szCs w:val="36"/>
      <w:lang w:val="en-GB" w:eastAsia="en-GB"/>
    </w:rPr>
  </w:style>
  <w:style w:type="character" w:customStyle="1" w:styleId="mw-headline">
    <w:name w:val="mw-headline"/>
    <w:basedOn w:val="a0"/>
    <w:rsid w:val="00AA1A5D"/>
  </w:style>
  <w:style w:type="paragraph" w:styleId="a5">
    <w:name w:val="Balloon Text"/>
    <w:basedOn w:val="a"/>
    <w:link w:val="a6"/>
    <w:uiPriority w:val="99"/>
    <w:semiHidden/>
    <w:unhideWhenUsed/>
    <w:rsid w:val="00AA1A5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A1A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3746185">
      <w:bodyDiv w:val="1"/>
      <w:marLeft w:val="0"/>
      <w:marRight w:val="0"/>
      <w:marTop w:val="0"/>
      <w:marBottom w:val="0"/>
      <w:divBdr>
        <w:top w:val="none" w:sz="0" w:space="0" w:color="auto"/>
        <w:left w:val="none" w:sz="0" w:space="0" w:color="auto"/>
        <w:bottom w:val="none" w:sz="0" w:space="0" w:color="auto"/>
        <w:right w:val="none" w:sz="0" w:space="0" w:color="auto"/>
      </w:divBdr>
    </w:div>
    <w:div w:id="1576620612">
      <w:bodyDiv w:val="1"/>
      <w:marLeft w:val="0"/>
      <w:marRight w:val="0"/>
      <w:marTop w:val="0"/>
      <w:marBottom w:val="0"/>
      <w:divBdr>
        <w:top w:val="none" w:sz="0" w:space="0" w:color="auto"/>
        <w:left w:val="none" w:sz="0" w:space="0" w:color="auto"/>
        <w:bottom w:val="none" w:sz="0" w:space="0" w:color="auto"/>
        <w:right w:val="none" w:sz="0" w:space="0" w:color="auto"/>
      </w:divBdr>
      <w:divsChild>
        <w:div w:id="2081633129">
          <w:marLeft w:val="0"/>
          <w:marRight w:val="0"/>
          <w:marTop w:val="0"/>
          <w:marBottom w:val="0"/>
          <w:divBdr>
            <w:top w:val="none" w:sz="0" w:space="0" w:color="auto"/>
            <w:left w:val="none" w:sz="0" w:space="0" w:color="auto"/>
            <w:bottom w:val="none" w:sz="0" w:space="0" w:color="auto"/>
            <w:right w:val="none" w:sz="0" w:space="0" w:color="auto"/>
          </w:divBdr>
        </w:div>
        <w:div w:id="1928733287">
          <w:marLeft w:val="0"/>
          <w:marRight w:val="0"/>
          <w:marTop w:val="0"/>
          <w:marBottom w:val="0"/>
          <w:divBdr>
            <w:top w:val="none" w:sz="0" w:space="0" w:color="auto"/>
            <w:left w:val="none" w:sz="0" w:space="0" w:color="auto"/>
            <w:bottom w:val="none" w:sz="0" w:space="0" w:color="auto"/>
            <w:right w:val="none" w:sz="0" w:space="0" w:color="auto"/>
          </w:divBdr>
          <w:divsChild>
            <w:div w:id="280456466">
              <w:marLeft w:val="0"/>
              <w:marRight w:val="0"/>
              <w:marTop w:val="0"/>
              <w:marBottom w:val="0"/>
              <w:divBdr>
                <w:top w:val="none" w:sz="0" w:space="0" w:color="auto"/>
                <w:left w:val="none" w:sz="0" w:space="0" w:color="auto"/>
                <w:bottom w:val="none" w:sz="0" w:space="0" w:color="auto"/>
                <w:right w:val="none" w:sz="0" w:space="0" w:color="auto"/>
              </w:divBdr>
              <w:divsChild>
                <w:div w:id="145093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5844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Cardiovascular_disease" TargetMode="External"/><Relationship Id="rId13" Type="http://schemas.openxmlformats.org/officeDocument/2006/relationships/hyperlink" Target="https://en.wikipedia.org/wiki/Chemical_substance" TargetMode="External"/><Relationship Id="rId18" Type="http://schemas.openxmlformats.org/officeDocument/2006/relationships/hyperlink" Target="https://en.wikipedia.org/wiki/Occupational_burnout" TargetMode="External"/><Relationship Id="rId3" Type="http://schemas.openxmlformats.org/officeDocument/2006/relationships/webSettings" Target="webSettings.xml"/><Relationship Id="rId7" Type="http://schemas.openxmlformats.org/officeDocument/2006/relationships/hyperlink" Target="https://en.wikipedia.org/wiki/Cancer" TargetMode="External"/><Relationship Id="rId12" Type="http://schemas.openxmlformats.org/officeDocument/2006/relationships/hyperlink" Target="https://en.wikipedia.org/wiki/Influenza_virus" TargetMode="External"/><Relationship Id="rId17" Type="http://schemas.openxmlformats.org/officeDocument/2006/relationships/hyperlink" Target="https://en.wikipedia.org/wiki/Hypertension" TargetMode="External"/><Relationship Id="rId2" Type="http://schemas.openxmlformats.org/officeDocument/2006/relationships/settings" Target="settings.xml"/><Relationship Id="rId16" Type="http://schemas.openxmlformats.org/officeDocument/2006/relationships/hyperlink" Target="https://en.wikipedia.org/wiki/Stroke"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n.wikipedia.org/wiki/Public_health" TargetMode="External"/><Relationship Id="rId11" Type="http://schemas.openxmlformats.org/officeDocument/2006/relationships/hyperlink" Target="https://en.wikipedia.org/wiki/Toxin" TargetMode="External"/><Relationship Id="rId5" Type="http://schemas.openxmlformats.org/officeDocument/2006/relationships/hyperlink" Target="https://en.wikipedia.org/wiki/Occupational_safety_and_health" TargetMode="External"/><Relationship Id="rId15" Type="http://schemas.openxmlformats.org/officeDocument/2006/relationships/hyperlink" Target="https://en.wikipedia.org/wiki/Pulmonary_heart_disease" TargetMode="External"/><Relationship Id="rId10" Type="http://schemas.openxmlformats.org/officeDocument/2006/relationships/hyperlink" Target="https://en.wikipedia.org/wiki/Microorganism" TargetMode="External"/><Relationship Id="rId19" Type="http://schemas.openxmlformats.org/officeDocument/2006/relationships/fontTable" Target="fontTable.xml"/><Relationship Id="rId4" Type="http://schemas.openxmlformats.org/officeDocument/2006/relationships/hyperlink" Target="https://en.wikipedia.org/wiki/Hazard" TargetMode="External"/><Relationship Id="rId9" Type="http://schemas.openxmlformats.org/officeDocument/2006/relationships/hyperlink" Target="https://en.wikipedia.org/wiki/Biology" TargetMode="External"/><Relationship Id="rId14" Type="http://schemas.openxmlformats.org/officeDocument/2006/relationships/hyperlink" Target="https://en.wikipedia.org/wiki/Heart_diseas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858</Words>
  <Characters>4896</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2021-01-29T07:03:00Z</dcterms:created>
  <dcterms:modified xsi:type="dcterms:W3CDTF">2021-01-29T07:28:00Z</dcterms:modified>
</cp:coreProperties>
</file>